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3F41" w14:textId="77777777" w:rsidR="003529AF" w:rsidRDefault="00BC5976" w:rsidP="00BC597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011A8">
        <w:rPr>
          <w:rFonts w:ascii="Arial" w:hAnsi="Arial" w:cs="Arial"/>
          <w:b/>
        </w:rPr>
        <w:t>OBJETIVO</w:t>
      </w:r>
    </w:p>
    <w:p w14:paraId="003692E2" w14:textId="77777777" w:rsidR="001A14B5" w:rsidRDefault="001A14B5" w:rsidP="001A14B5">
      <w:pPr>
        <w:ind w:left="360"/>
        <w:jc w:val="both"/>
        <w:rPr>
          <w:rFonts w:ascii="Arial" w:hAnsi="Arial" w:cs="Arial"/>
          <w:b/>
        </w:rPr>
      </w:pPr>
    </w:p>
    <w:p w14:paraId="48AD9BA7" w14:textId="77777777" w:rsidR="005133BB" w:rsidRPr="00240D46" w:rsidRDefault="005133BB" w:rsidP="001A14B5">
      <w:pPr>
        <w:ind w:left="360"/>
        <w:jc w:val="both"/>
        <w:rPr>
          <w:rFonts w:ascii="Arial" w:hAnsi="Arial" w:cs="Arial"/>
        </w:rPr>
      </w:pPr>
      <w:r w:rsidRPr="00240D46">
        <w:rPr>
          <w:rFonts w:ascii="Arial" w:hAnsi="Arial" w:cs="Arial"/>
        </w:rPr>
        <w:t xml:space="preserve">Realizar los pagos generados de las obligaciones laborales de los funcionarios y los pagos derivados de las Obligaciones Accesorias y </w:t>
      </w:r>
      <w:r w:rsidR="00066992" w:rsidRPr="00240D46">
        <w:rPr>
          <w:rFonts w:ascii="Arial" w:hAnsi="Arial" w:cs="Arial"/>
        </w:rPr>
        <w:t>Órdenes</w:t>
      </w:r>
      <w:r w:rsidRPr="00240D46">
        <w:rPr>
          <w:rFonts w:ascii="Arial" w:hAnsi="Arial" w:cs="Arial"/>
        </w:rPr>
        <w:t xml:space="preserve"> de Pagos Generadas por la Honorable Cámara de Representantes</w:t>
      </w:r>
    </w:p>
    <w:p w14:paraId="47392E4F" w14:textId="77777777" w:rsidR="00257C5C" w:rsidRPr="009011A8" w:rsidRDefault="00257C5C" w:rsidP="00BC5976">
      <w:pPr>
        <w:jc w:val="both"/>
        <w:rPr>
          <w:rFonts w:ascii="Arial" w:hAnsi="Arial" w:cs="Arial"/>
          <w:b/>
        </w:rPr>
      </w:pPr>
    </w:p>
    <w:p w14:paraId="77B2705A" w14:textId="77777777" w:rsidR="00BC5976" w:rsidRPr="009011A8" w:rsidRDefault="00BC5976" w:rsidP="00BC597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011A8">
        <w:rPr>
          <w:rFonts w:ascii="Arial" w:hAnsi="Arial" w:cs="Arial"/>
          <w:b/>
        </w:rPr>
        <w:t>ALCANCE</w:t>
      </w:r>
    </w:p>
    <w:p w14:paraId="138D1CDE" w14:textId="77777777" w:rsidR="00240D46" w:rsidRDefault="00240D46" w:rsidP="00240D46">
      <w:pPr>
        <w:pStyle w:val="Textoindependiente3"/>
        <w:ind w:left="360"/>
        <w:rPr>
          <w:b w:val="0"/>
          <w:bCs w:val="0"/>
          <w:sz w:val="22"/>
          <w:szCs w:val="22"/>
        </w:rPr>
      </w:pPr>
    </w:p>
    <w:p w14:paraId="279920FB" w14:textId="77777777" w:rsidR="00240D46" w:rsidRPr="00424E04" w:rsidRDefault="00240D46" w:rsidP="00424E04">
      <w:pPr>
        <w:ind w:left="360"/>
        <w:jc w:val="both"/>
        <w:rPr>
          <w:rFonts w:ascii="Arial" w:hAnsi="Arial" w:cs="Arial"/>
        </w:rPr>
      </w:pPr>
      <w:r w:rsidRPr="00424E04">
        <w:rPr>
          <w:rFonts w:ascii="Arial" w:hAnsi="Arial" w:cs="Arial"/>
        </w:rPr>
        <w:t xml:space="preserve">El procedimiento </w:t>
      </w:r>
      <w:r w:rsidR="0076541C" w:rsidRPr="00424E04">
        <w:rPr>
          <w:rFonts w:ascii="Arial" w:hAnsi="Arial" w:cs="Arial"/>
        </w:rPr>
        <w:t xml:space="preserve">inicia </w:t>
      </w:r>
      <w:r w:rsidR="00093BD3" w:rsidRPr="00424E04">
        <w:rPr>
          <w:rFonts w:ascii="Arial" w:hAnsi="Arial" w:cs="Arial"/>
        </w:rPr>
        <w:t>con la recepción de la</w:t>
      </w:r>
      <w:r w:rsidRPr="00424E04">
        <w:rPr>
          <w:rFonts w:ascii="Arial" w:hAnsi="Arial" w:cs="Arial"/>
        </w:rPr>
        <w:t xml:space="preserve"> autoriza</w:t>
      </w:r>
      <w:r w:rsidR="00093BD3" w:rsidRPr="00424E04">
        <w:rPr>
          <w:rFonts w:ascii="Arial" w:hAnsi="Arial" w:cs="Arial"/>
        </w:rPr>
        <w:t>ción d</w:t>
      </w:r>
      <w:r w:rsidRPr="00424E04">
        <w:rPr>
          <w:rFonts w:ascii="Arial" w:hAnsi="Arial" w:cs="Arial"/>
        </w:rPr>
        <w:t xml:space="preserve">el pago de las Obligaciones Laborales y demás </w:t>
      </w:r>
      <w:r w:rsidR="0076541C" w:rsidRPr="00424E04">
        <w:rPr>
          <w:rFonts w:ascii="Arial" w:hAnsi="Arial" w:cs="Arial"/>
        </w:rPr>
        <w:t>órdenes</w:t>
      </w:r>
      <w:r w:rsidRPr="00424E04">
        <w:rPr>
          <w:rFonts w:ascii="Arial" w:hAnsi="Arial" w:cs="Arial"/>
        </w:rPr>
        <w:t xml:space="preserve"> de pago, para ser realizado el pago de las obligaciones adquiridas por la Cámara de Representantes. </w:t>
      </w:r>
    </w:p>
    <w:p w14:paraId="3892F6BB" w14:textId="77777777" w:rsidR="00BC5976" w:rsidRPr="00424E04" w:rsidRDefault="00BC5976" w:rsidP="00BC5976">
      <w:pPr>
        <w:jc w:val="both"/>
        <w:rPr>
          <w:rFonts w:ascii="Arial" w:hAnsi="Arial" w:cs="Arial"/>
          <w:i/>
          <w:lang w:val="es-ES"/>
        </w:rPr>
      </w:pPr>
    </w:p>
    <w:p w14:paraId="79102A96" w14:textId="77777777" w:rsidR="00BC5976" w:rsidRPr="009011A8" w:rsidRDefault="00BC5976" w:rsidP="00BC597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011A8">
        <w:rPr>
          <w:rFonts w:ascii="Arial" w:hAnsi="Arial" w:cs="Arial"/>
          <w:b/>
        </w:rPr>
        <w:t>NORMAS</w:t>
      </w:r>
    </w:p>
    <w:p w14:paraId="7C3EC7B5" w14:textId="77777777" w:rsidR="00BC5976" w:rsidRDefault="00BC5976" w:rsidP="00BC5976">
      <w:pPr>
        <w:jc w:val="both"/>
        <w:rPr>
          <w:rFonts w:ascii="Arial" w:hAnsi="Arial" w:cs="Arial"/>
        </w:rPr>
      </w:pPr>
    </w:p>
    <w:p w14:paraId="0F80577A" w14:textId="77777777" w:rsidR="006C3EE5" w:rsidRDefault="0076541C" w:rsidP="0076541C">
      <w:pPr>
        <w:pStyle w:val="Textoindependiente3"/>
        <w:numPr>
          <w:ilvl w:val="0"/>
          <w:numId w:val="18"/>
        </w:numPr>
        <w:rPr>
          <w:b w:val="0"/>
          <w:bCs w:val="0"/>
          <w:sz w:val="22"/>
          <w:szCs w:val="22"/>
        </w:rPr>
      </w:pPr>
      <w:r w:rsidRPr="00930A2E">
        <w:rPr>
          <w:b w:val="0"/>
          <w:bCs w:val="0"/>
          <w:sz w:val="22"/>
          <w:szCs w:val="22"/>
        </w:rPr>
        <w:t>Código sustantivo del trabajo.</w:t>
      </w:r>
    </w:p>
    <w:p w14:paraId="49A8AC60" w14:textId="77777777" w:rsidR="0076541C" w:rsidRPr="00473667" w:rsidRDefault="006C3EE5" w:rsidP="0076541C">
      <w:pPr>
        <w:pStyle w:val="Textoindependiente3"/>
        <w:numPr>
          <w:ilvl w:val="0"/>
          <w:numId w:val="18"/>
        </w:numPr>
        <w:rPr>
          <w:b w:val="0"/>
          <w:bCs w:val="0"/>
          <w:sz w:val="22"/>
          <w:szCs w:val="22"/>
        </w:rPr>
      </w:pPr>
      <w:r w:rsidRPr="00473667">
        <w:rPr>
          <w:b w:val="0"/>
          <w:bCs w:val="0"/>
          <w:sz w:val="22"/>
          <w:szCs w:val="22"/>
        </w:rPr>
        <w:t>Ley 52</w:t>
      </w:r>
      <w:r w:rsidR="00473667" w:rsidRPr="00473667">
        <w:rPr>
          <w:b w:val="0"/>
          <w:bCs w:val="0"/>
          <w:sz w:val="22"/>
          <w:szCs w:val="22"/>
        </w:rPr>
        <w:t xml:space="preserve">de </w:t>
      </w:r>
      <w:r w:rsidR="009D1F76">
        <w:rPr>
          <w:b w:val="0"/>
          <w:bCs w:val="0"/>
          <w:sz w:val="22"/>
          <w:szCs w:val="22"/>
        </w:rPr>
        <w:t>1964</w:t>
      </w:r>
    </w:p>
    <w:p w14:paraId="66E9BC89" w14:textId="77777777" w:rsidR="00BC5976" w:rsidRPr="00301A97" w:rsidRDefault="00BC5976" w:rsidP="00EB7D0C">
      <w:pPr>
        <w:pStyle w:val="Textoindependiente3"/>
        <w:numPr>
          <w:ilvl w:val="0"/>
          <w:numId w:val="18"/>
        </w:numPr>
      </w:pPr>
      <w:r w:rsidRPr="00301A97">
        <w:rPr>
          <w:b w:val="0"/>
        </w:rPr>
        <w:t>Ley 5ª de 1992 y Normograma (</w:t>
      </w:r>
      <w:r w:rsidR="00EB7D0C" w:rsidRPr="00EB7D0C">
        <w:rPr>
          <w:b w:val="0"/>
        </w:rPr>
        <w:t>Gestión Financiera</w:t>
      </w:r>
      <w:r w:rsidRPr="00301A97">
        <w:rPr>
          <w:b w:val="0"/>
        </w:rPr>
        <w:t>)</w:t>
      </w:r>
    </w:p>
    <w:p w14:paraId="2FF2AF8F" w14:textId="77777777" w:rsidR="00044EC8" w:rsidRPr="00044EC8" w:rsidRDefault="00044EC8" w:rsidP="00044EC8">
      <w:pPr>
        <w:pStyle w:val="Prrafodelista"/>
        <w:ind w:left="720"/>
        <w:jc w:val="both"/>
        <w:rPr>
          <w:rFonts w:ascii="Arial" w:hAnsi="Arial" w:cs="Arial"/>
        </w:rPr>
      </w:pPr>
    </w:p>
    <w:p w14:paraId="0C45C7FC" w14:textId="77777777" w:rsidR="00BC5976" w:rsidRPr="009011A8" w:rsidRDefault="00BC5976" w:rsidP="00BC5976">
      <w:pPr>
        <w:jc w:val="both"/>
        <w:rPr>
          <w:rFonts w:ascii="Arial" w:hAnsi="Arial" w:cs="Arial"/>
        </w:rPr>
      </w:pPr>
    </w:p>
    <w:p w14:paraId="6C15C983" w14:textId="77777777" w:rsidR="00BC5976" w:rsidRDefault="00BC5976" w:rsidP="00BC597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011A8">
        <w:rPr>
          <w:rFonts w:ascii="Arial" w:hAnsi="Arial" w:cs="Arial"/>
          <w:b/>
        </w:rPr>
        <w:t>TÉRMINOS Y DEFINICIONES</w:t>
      </w:r>
    </w:p>
    <w:p w14:paraId="1AE0A4EC" w14:textId="77777777" w:rsidR="004C3BE2" w:rsidRDefault="004C3BE2" w:rsidP="004C3BE2">
      <w:pPr>
        <w:ind w:left="360"/>
        <w:jc w:val="both"/>
        <w:rPr>
          <w:rFonts w:ascii="Arial" w:hAnsi="Arial" w:cs="Arial"/>
          <w:b/>
        </w:rPr>
      </w:pPr>
    </w:p>
    <w:p w14:paraId="3723AECD" w14:textId="77777777" w:rsidR="00093BD3" w:rsidRPr="0076541C" w:rsidRDefault="00093BD3" w:rsidP="0076541C">
      <w:pPr>
        <w:pStyle w:val="Textoindependiente3"/>
        <w:numPr>
          <w:ilvl w:val="0"/>
          <w:numId w:val="19"/>
        </w:numPr>
        <w:rPr>
          <w:b w:val="0"/>
          <w:sz w:val="22"/>
          <w:szCs w:val="22"/>
        </w:rPr>
      </w:pPr>
      <w:r w:rsidRPr="0076541C">
        <w:rPr>
          <w:sz w:val="22"/>
          <w:szCs w:val="22"/>
        </w:rPr>
        <w:t xml:space="preserve">Obligaciones y </w:t>
      </w:r>
      <w:r w:rsidR="0076541C" w:rsidRPr="0076541C">
        <w:rPr>
          <w:sz w:val="22"/>
          <w:szCs w:val="22"/>
        </w:rPr>
        <w:t>órdenes</w:t>
      </w:r>
      <w:r w:rsidRPr="0076541C">
        <w:rPr>
          <w:sz w:val="22"/>
          <w:szCs w:val="22"/>
        </w:rPr>
        <w:t xml:space="preserve"> de pago</w:t>
      </w:r>
      <w:r w:rsidRPr="0076541C">
        <w:rPr>
          <w:b w:val="0"/>
          <w:sz w:val="22"/>
          <w:szCs w:val="22"/>
        </w:rPr>
        <w:t xml:space="preserve">: Documento que ordena el pago de un compromiso debidamente legalizado por </w:t>
      </w:r>
      <w:smartTag w:uri="urn:schemas-microsoft-com:office:smarttags" w:element="PersonName">
        <w:smartTagPr>
          <w:attr w:name="ProductID" w:val="la Direcci￳n Administrativa."/>
        </w:smartTagPr>
        <w:r w:rsidRPr="0076541C">
          <w:rPr>
            <w:b w:val="0"/>
            <w:sz w:val="22"/>
            <w:szCs w:val="22"/>
          </w:rPr>
          <w:t>la Dirección Administrativa.</w:t>
        </w:r>
      </w:smartTag>
    </w:p>
    <w:p w14:paraId="6EF5C9BC" w14:textId="77777777" w:rsidR="0076541C" w:rsidRPr="0076541C" w:rsidRDefault="0076541C" w:rsidP="0076541C">
      <w:pPr>
        <w:pStyle w:val="Textoindependiente3"/>
        <w:numPr>
          <w:ilvl w:val="0"/>
          <w:numId w:val="19"/>
        </w:numPr>
        <w:rPr>
          <w:b w:val="0"/>
          <w:sz w:val="22"/>
          <w:szCs w:val="22"/>
        </w:rPr>
      </w:pPr>
      <w:r w:rsidRPr="0076541C">
        <w:t>Sistema Integrado de Información Financiera (SIIF</w:t>
      </w:r>
      <w:r w:rsidRPr="0076541C">
        <w:rPr>
          <w:b w:val="0"/>
        </w:rPr>
        <w:t>):</w:t>
      </w:r>
      <w:r w:rsidRPr="0076541C">
        <w:rPr>
          <w:b w:val="0"/>
          <w:lang w:val="es-MX"/>
        </w:rPr>
        <w:t xml:space="preserve">Es una herramienta </w:t>
      </w:r>
      <w:r w:rsidRPr="0076541C">
        <w:rPr>
          <w:b w:val="0"/>
        </w:rPr>
        <w:t xml:space="preserve">modular automatizada que integra y estandariza el registro de la gestión financiera pública, </w:t>
      </w:r>
      <w:r w:rsidRPr="0076541C">
        <w:rPr>
          <w:b w:val="0"/>
          <w:lang w:val="es-MX"/>
        </w:rPr>
        <w:t xml:space="preserve">que le permite a la Nación a través del Ministerio de Hacienda y Crédito Público, consolidar la información financiera de las Entidades que conforman el Presupuesto General de la Nación y ejercer el control de  la ejecución presupuestal y financiera  de las Entidades pertenecientes a la Administración Central Nacional, esto </w:t>
      </w:r>
      <w:r w:rsidRPr="0076541C">
        <w:rPr>
          <w:b w:val="0"/>
        </w:rPr>
        <w:t>con el fin de propiciar una mayor eficiencia en el uso de los recursos de la Nación y de sus entidades descentralizadas y de brindar información oportuna y confiable.</w:t>
      </w:r>
    </w:p>
    <w:p w14:paraId="66491446" w14:textId="77777777" w:rsidR="00093BD3" w:rsidRPr="00AE28B2" w:rsidRDefault="00093BD3" w:rsidP="0076541C">
      <w:pPr>
        <w:pStyle w:val="Textoindependiente3"/>
        <w:numPr>
          <w:ilvl w:val="0"/>
          <w:numId w:val="19"/>
        </w:numPr>
        <w:rPr>
          <w:b w:val="0"/>
          <w:szCs w:val="20"/>
        </w:rPr>
      </w:pPr>
      <w:r w:rsidRPr="0076541C">
        <w:rPr>
          <w:bCs w:val="0"/>
          <w:sz w:val="22"/>
          <w:szCs w:val="22"/>
        </w:rPr>
        <w:t>Comprobante de ingresos</w:t>
      </w:r>
      <w:r w:rsidRPr="0076541C">
        <w:rPr>
          <w:b w:val="0"/>
          <w:bCs w:val="0"/>
          <w:sz w:val="22"/>
          <w:szCs w:val="22"/>
        </w:rPr>
        <w:t>:</w:t>
      </w:r>
      <w:r w:rsidR="00960D2B">
        <w:rPr>
          <w:b w:val="0"/>
          <w:bCs w:val="0"/>
          <w:sz w:val="22"/>
          <w:szCs w:val="22"/>
        </w:rPr>
        <w:t xml:space="preserve"> </w:t>
      </w:r>
      <w:r w:rsidRPr="00AE28B2">
        <w:rPr>
          <w:b w:val="0"/>
          <w:szCs w:val="20"/>
        </w:rPr>
        <w:t>Documento que contiene información de las operaciones relacionadas con el pago de obligaciones o gastos y sirve de constancia para el solicitante y para Control de la entidad.</w:t>
      </w:r>
    </w:p>
    <w:p w14:paraId="1C9BBFB0" w14:textId="77777777" w:rsidR="00093BD3" w:rsidRPr="00AE28B2" w:rsidRDefault="00093BD3" w:rsidP="0076541C">
      <w:pPr>
        <w:pStyle w:val="Textoindependiente3"/>
        <w:numPr>
          <w:ilvl w:val="0"/>
          <w:numId w:val="19"/>
        </w:numPr>
        <w:rPr>
          <w:b w:val="0"/>
          <w:szCs w:val="20"/>
        </w:rPr>
      </w:pPr>
      <w:r w:rsidRPr="00AE28B2">
        <w:rPr>
          <w:szCs w:val="20"/>
        </w:rPr>
        <w:t xml:space="preserve">Obligaciones </w:t>
      </w:r>
      <w:r w:rsidR="00AE28B2" w:rsidRPr="00AE28B2">
        <w:rPr>
          <w:szCs w:val="20"/>
        </w:rPr>
        <w:t>a</w:t>
      </w:r>
      <w:r w:rsidRPr="00AE28B2">
        <w:rPr>
          <w:szCs w:val="20"/>
        </w:rPr>
        <w:t>ccesorias:</w:t>
      </w:r>
      <w:r w:rsidRPr="00AE28B2">
        <w:rPr>
          <w:b w:val="0"/>
          <w:szCs w:val="20"/>
        </w:rPr>
        <w:t xml:space="preserve"> Pagos derivados de las obligaciones de </w:t>
      </w:r>
      <w:r w:rsidR="00EB7D0C" w:rsidRPr="00AE28B2">
        <w:rPr>
          <w:b w:val="0"/>
          <w:szCs w:val="20"/>
        </w:rPr>
        <w:t>nómina</w:t>
      </w:r>
      <w:r w:rsidRPr="00AE28B2">
        <w:rPr>
          <w:b w:val="0"/>
          <w:szCs w:val="20"/>
        </w:rPr>
        <w:t xml:space="preserve"> como las Libranzas, embargos, Parafiscales, Seguridad Social, etc. </w:t>
      </w:r>
    </w:p>
    <w:p w14:paraId="1E1578E3" w14:textId="77777777" w:rsidR="006C3EE5" w:rsidRPr="00AE28B2" w:rsidRDefault="006C3EE5" w:rsidP="0076541C">
      <w:pPr>
        <w:pStyle w:val="Textoindependiente3"/>
        <w:numPr>
          <w:ilvl w:val="0"/>
          <w:numId w:val="19"/>
        </w:numPr>
        <w:rPr>
          <w:b w:val="0"/>
          <w:sz w:val="22"/>
          <w:szCs w:val="22"/>
        </w:rPr>
      </w:pPr>
      <w:r w:rsidRPr="00AE28B2">
        <w:rPr>
          <w:szCs w:val="20"/>
        </w:rPr>
        <w:t>Notas contables</w:t>
      </w:r>
      <w:r w:rsidR="00AE28B2" w:rsidRPr="00AE28B2">
        <w:rPr>
          <w:b w:val="0"/>
          <w:szCs w:val="20"/>
        </w:rPr>
        <w:t>: E</w:t>
      </w:r>
      <w:r w:rsidR="00AE28B2" w:rsidRPr="00AE28B2">
        <w:rPr>
          <w:b w:val="0"/>
          <w:szCs w:val="20"/>
          <w:shd w:val="clear" w:color="auto" w:fill="FFFFFF"/>
        </w:rPr>
        <w:t>s un documento interno de la empresa, que es utilizado para hacer registros contables, cuando se trata de operaciones que no tienen soportes externos, u operaciones para las cuales no existen documentos internos específicos</w:t>
      </w:r>
      <w:r w:rsidR="00AE28B2" w:rsidRPr="00AE28B2"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38CB6DEA" w14:textId="77777777" w:rsidR="006013A6" w:rsidRPr="004C3BE2" w:rsidRDefault="006013A6" w:rsidP="006013A6">
      <w:pPr>
        <w:pStyle w:val="Prrafodelista"/>
        <w:numPr>
          <w:ilvl w:val="0"/>
          <w:numId w:val="19"/>
        </w:numPr>
        <w:tabs>
          <w:tab w:val="left" w:pos="720"/>
        </w:tabs>
        <w:suppressAutoHyphens/>
        <w:jc w:val="both"/>
        <w:rPr>
          <w:rFonts w:ascii="Arial" w:hAnsi="Arial" w:cs="Arial"/>
        </w:rPr>
      </w:pPr>
      <w:r w:rsidRPr="004C3BE2">
        <w:rPr>
          <w:rFonts w:ascii="Arial" w:hAnsi="Arial" w:cs="Arial"/>
          <w:b/>
        </w:rPr>
        <w:t>Comprobantes de egresos</w:t>
      </w:r>
      <w:r w:rsidRPr="004C3BE2">
        <w:rPr>
          <w:rFonts w:ascii="Arial" w:hAnsi="Arial" w:cs="Arial"/>
        </w:rPr>
        <w:t xml:space="preserve">: Documento que contiene información  de las operaciones relacionadas con los egresos o gastos,  y </w:t>
      </w:r>
      <w:r>
        <w:rPr>
          <w:rFonts w:ascii="Arial" w:hAnsi="Arial" w:cs="Arial"/>
        </w:rPr>
        <w:t>como</w:t>
      </w:r>
      <w:r w:rsidRPr="004C3BE2">
        <w:rPr>
          <w:rFonts w:ascii="Arial" w:hAnsi="Arial" w:cs="Arial"/>
        </w:rPr>
        <w:t xml:space="preserve"> constancia para el solicitante y para Control de la entidad.</w:t>
      </w:r>
    </w:p>
    <w:p w14:paraId="6F446E7D" w14:textId="77777777" w:rsidR="004C3BE2" w:rsidRPr="004C3BE2" w:rsidRDefault="004C3BE2" w:rsidP="0074509B">
      <w:pPr>
        <w:pStyle w:val="Prrafodelista"/>
        <w:tabs>
          <w:tab w:val="left" w:pos="720"/>
        </w:tabs>
        <w:suppressAutoHyphens/>
        <w:ind w:left="720"/>
        <w:jc w:val="both"/>
        <w:rPr>
          <w:rFonts w:ascii="Arial" w:hAnsi="Arial" w:cs="Arial"/>
        </w:rPr>
      </w:pPr>
      <w:r w:rsidRPr="004C3BE2">
        <w:rPr>
          <w:rFonts w:ascii="Arial" w:hAnsi="Arial" w:cs="Arial"/>
        </w:rPr>
        <w:t>.</w:t>
      </w:r>
    </w:p>
    <w:p w14:paraId="2F4FB25D" w14:textId="77777777" w:rsidR="00BC5976" w:rsidRDefault="00BC5976" w:rsidP="00BC5976">
      <w:pPr>
        <w:jc w:val="both"/>
        <w:rPr>
          <w:rFonts w:ascii="Arial" w:hAnsi="Arial" w:cs="Arial"/>
          <w:b/>
        </w:rPr>
      </w:pPr>
    </w:p>
    <w:p w14:paraId="1F7A647E" w14:textId="77777777" w:rsidR="00BC5976" w:rsidRDefault="00BC5976" w:rsidP="00BC5976">
      <w:pPr>
        <w:jc w:val="both"/>
        <w:rPr>
          <w:rFonts w:ascii="Arial" w:hAnsi="Arial" w:cs="Arial"/>
          <w:b/>
        </w:rPr>
      </w:pPr>
    </w:p>
    <w:p w14:paraId="356DECEC" w14:textId="77777777" w:rsidR="00BC5976" w:rsidRDefault="00BC5976" w:rsidP="00BC5976">
      <w:pPr>
        <w:jc w:val="both"/>
        <w:rPr>
          <w:rFonts w:ascii="Arial" w:hAnsi="Arial" w:cs="Arial"/>
          <w:b/>
        </w:rPr>
      </w:pPr>
    </w:p>
    <w:p w14:paraId="5526E795" w14:textId="77777777" w:rsidR="00BC5976" w:rsidRDefault="00BC5976" w:rsidP="00BC5976">
      <w:pPr>
        <w:jc w:val="both"/>
        <w:rPr>
          <w:rFonts w:ascii="Arial" w:hAnsi="Arial" w:cs="Arial"/>
          <w:b/>
        </w:rPr>
      </w:pPr>
    </w:p>
    <w:p w14:paraId="508F34C4" w14:textId="77777777" w:rsidR="00424E04" w:rsidRDefault="00424E04" w:rsidP="00BC5976">
      <w:pPr>
        <w:jc w:val="both"/>
        <w:rPr>
          <w:rFonts w:ascii="Arial" w:hAnsi="Arial" w:cs="Arial"/>
          <w:b/>
        </w:rPr>
      </w:pPr>
    </w:p>
    <w:p w14:paraId="20E823CA" w14:textId="77777777" w:rsidR="00495EDB" w:rsidRPr="00EB7D0C" w:rsidRDefault="00BC5976" w:rsidP="00EB7D0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011A8">
        <w:rPr>
          <w:rFonts w:ascii="Arial" w:hAnsi="Arial" w:cs="Arial"/>
          <w:b/>
        </w:rPr>
        <w:lastRenderedPageBreak/>
        <w:t>DESCRIPCIÓN DEL PROCEDIMIENTO</w:t>
      </w:r>
    </w:p>
    <w:p w14:paraId="04B1B508" w14:textId="77777777" w:rsidR="00495EDB" w:rsidRDefault="00495EDB" w:rsidP="00495EDB">
      <w:pPr>
        <w:ind w:right="-801"/>
        <w:jc w:val="both"/>
        <w:rPr>
          <w:rFonts w:ascii="Arial" w:hAnsi="Arial" w:cs="Arial"/>
          <w:b/>
        </w:rPr>
      </w:pPr>
    </w:p>
    <w:p w14:paraId="307AB3AC" w14:textId="77777777" w:rsidR="00090F2B" w:rsidRDefault="00090F2B" w:rsidP="00495EDB">
      <w:pPr>
        <w:ind w:right="-801"/>
        <w:jc w:val="both"/>
        <w:rPr>
          <w:rFonts w:ascii="Arial" w:hAnsi="Arial" w:cs="Arial"/>
          <w:b/>
        </w:rPr>
      </w:pPr>
      <w:r w:rsidRPr="00090F2B">
        <w:rPr>
          <w:noProof/>
        </w:rPr>
        <w:drawing>
          <wp:inline distT="0" distB="0" distL="0" distR="0" wp14:anchorId="2AB6B66D" wp14:editId="3E813B3B">
            <wp:extent cx="6120765" cy="697993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B9710" w14:textId="77777777" w:rsidR="00495EDB" w:rsidRPr="009011A8" w:rsidRDefault="00090F2B" w:rsidP="00495EDB">
      <w:pPr>
        <w:ind w:right="-801"/>
        <w:jc w:val="both"/>
        <w:rPr>
          <w:rFonts w:ascii="Arial" w:hAnsi="Arial" w:cs="Arial"/>
          <w:b/>
        </w:rPr>
      </w:pPr>
      <w:r w:rsidRPr="00090F2B">
        <w:rPr>
          <w:noProof/>
        </w:rPr>
        <w:lastRenderedPageBreak/>
        <w:drawing>
          <wp:inline distT="0" distB="0" distL="0" distR="0" wp14:anchorId="7ECA12C8" wp14:editId="293F8662">
            <wp:extent cx="6120765" cy="733739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33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28E3" w14:textId="77777777" w:rsidR="00BC5976" w:rsidRDefault="00090F2B" w:rsidP="00495EDB">
      <w:pPr>
        <w:jc w:val="both"/>
        <w:rPr>
          <w:rFonts w:ascii="Arial" w:hAnsi="Arial" w:cs="Arial"/>
          <w:sz w:val="16"/>
        </w:rPr>
      </w:pPr>
      <w:r w:rsidRPr="00090F2B">
        <w:rPr>
          <w:noProof/>
        </w:rPr>
        <w:lastRenderedPageBreak/>
        <w:drawing>
          <wp:inline distT="0" distB="0" distL="0" distR="0" wp14:anchorId="05131DAB" wp14:editId="4965E836">
            <wp:extent cx="6120765" cy="799587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9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071D8" w14:textId="77777777" w:rsidR="00495EDB" w:rsidRDefault="00495EDB" w:rsidP="00495EDB">
      <w:pPr>
        <w:jc w:val="both"/>
        <w:rPr>
          <w:rFonts w:ascii="Arial" w:hAnsi="Arial" w:cs="Arial"/>
          <w:sz w:val="16"/>
        </w:rPr>
      </w:pPr>
    </w:p>
    <w:p w14:paraId="1A1C3C18" w14:textId="77777777" w:rsidR="00495EDB" w:rsidRDefault="00090F2B" w:rsidP="00495EDB">
      <w:pPr>
        <w:jc w:val="both"/>
        <w:rPr>
          <w:rFonts w:ascii="Arial" w:hAnsi="Arial" w:cs="Arial"/>
          <w:sz w:val="16"/>
        </w:rPr>
      </w:pPr>
      <w:r w:rsidRPr="00090F2B">
        <w:rPr>
          <w:noProof/>
        </w:rPr>
        <w:lastRenderedPageBreak/>
        <w:drawing>
          <wp:inline distT="0" distB="0" distL="0" distR="0" wp14:anchorId="658A3735" wp14:editId="0274D30F">
            <wp:extent cx="6120765" cy="724959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24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A2947" w14:textId="77777777" w:rsidR="00495EDB" w:rsidRDefault="00090F2B" w:rsidP="00495EDB">
      <w:pPr>
        <w:jc w:val="both"/>
        <w:rPr>
          <w:rFonts w:ascii="Arial" w:hAnsi="Arial" w:cs="Arial"/>
          <w:sz w:val="16"/>
        </w:rPr>
      </w:pPr>
      <w:r w:rsidRPr="00090F2B">
        <w:rPr>
          <w:noProof/>
        </w:rPr>
        <w:lastRenderedPageBreak/>
        <w:drawing>
          <wp:inline distT="0" distB="0" distL="0" distR="0" wp14:anchorId="56D1A204" wp14:editId="43415CCE">
            <wp:extent cx="6120765" cy="6509584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0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E6A59" w14:textId="77777777" w:rsidR="00090F2B" w:rsidRDefault="00090F2B" w:rsidP="00495EDB">
      <w:pPr>
        <w:jc w:val="both"/>
        <w:rPr>
          <w:rFonts w:ascii="Arial" w:hAnsi="Arial" w:cs="Arial"/>
          <w:sz w:val="16"/>
        </w:rPr>
      </w:pPr>
    </w:p>
    <w:p w14:paraId="2D52C534" w14:textId="77777777" w:rsidR="00090F2B" w:rsidRDefault="00090F2B" w:rsidP="00495EDB">
      <w:pPr>
        <w:jc w:val="both"/>
        <w:rPr>
          <w:rFonts w:ascii="Arial" w:hAnsi="Arial" w:cs="Arial"/>
          <w:sz w:val="16"/>
        </w:rPr>
      </w:pPr>
    </w:p>
    <w:p w14:paraId="5B6432E2" w14:textId="77777777" w:rsidR="00090F2B" w:rsidRDefault="00090F2B" w:rsidP="00495EDB">
      <w:pPr>
        <w:jc w:val="both"/>
        <w:rPr>
          <w:rFonts w:ascii="Arial" w:hAnsi="Arial" w:cs="Arial"/>
          <w:sz w:val="16"/>
        </w:rPr>
      </w:pPr>
    </w:p>
    <w:p w14:paraId="2E00DD85" w14:textId="77777777" w:rsidR="00090F2B" w:rsidRDefault="00090F2B" w:rsidP="00495EDB">
      <w:pPr>
        <w:jc w:val="both"/>
        <w:rPr>
          <w:rFonts w:ascii="Arial" w:hAnsi="Arial" w:cs="Arial"/>
          <w:sz w:val="16"/>
        </w:rPr>
      </w:pPr>
    </w:p>
    <w:p w14:paraId="723F13DA" w14:textId="77777777" w:rsidR="00090F2B" w:rsidRDefault="00090F2B" w:rsidP="00495EDB">
      <w:pPr>
        <w:jc w:val="both"/>
        <w:rPr>
          <w:rFonts w:ascii="Arial" w:hAnsi="Arial" w:cs="Arial"/>
          <w:sz w:val="16"/>
        </w:rPr>
      </w:pPr>
    </w:p>
    <w:p w14:paraId="78E9788B" w14:textId="77777777" w:rsidR="00090F2B" w:rsidRDefault="00090F2B" w:rsidP="00495EDB">
      <w:pPr>
        <w:jc w:val="both"/>
        <w:rPr>
          <w:rFonts w:ascii="Arial" w:hAnsi="Arial" w:cs="Arial"/>
          <w:sz w:val="16"/>
        </w:rPr>
      </w:pPr>
    </w:p>
    <w:p w14:paraId="2FC2717F" w14:textId="77777777" w:rsidR="00090F2B" w:rsidRDefault="00090F2B" w:rsidP="00495EDB">
      <w:pPr>
        <w:jc w:val="both"/>
        <w:rPr>
          <w:rFonts w:ascii="Arial" w:hAnsi="Arial" w:cs="Arial"/>
          <w:sz w:val="16"/>
        </w:rPr>
      </w:pPr>
      <w:r w:rsidRPr="00090F2B">
        <w:rPr>
          <w:noProof/>
        </w:rPr>
        <w:lastRenderedPageBreak/>
        <w:drawing>
          <wp:inline distT="0" distB="0" distL="0" distR="0" wp14:anchorId="3D922427" wp14:editId="2A81B36D">
            <wp:extent cx="6120765" cy="235172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5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8D87F" w14:textId="77777777" w:rsidR="00090F2B" w:rsidRDefault="00090F2B" w:rsidP="00495EDB">
      <w:pPr>
        <w:jc w:val="both"/>
        <w:rPr>
          <w:rFonts w:ascii="Arial" w:hAnsi="Arial" w:cs="Arial"/>
          <w:sz w:val="16"/>
        </w:rPr>
      </w:pPr>
    </w:p>
    <w:p w14:paraId="09E6654B" w14:textId="77777777" w:rsidR="00495EDB" w:rsidRDefault="00495EDB" w:rsidP="00495EDB">
      <w:pPr>
        <w:jc w:val="both"/>
        <w:rPr>
          <w:rFonts w:ascii="Arial" w:hAnsi="Arial" w:cs="Arial"/>
          <w:sz w:val="16"/>
        </w:rPr>
      </w:pPr>
    </w:p>
    <w:p w14:paraId="66C8A9F6" w14:textId="77777777" w:rsidR="00A65245" w:rsidRPr="00960D2B" w:rsidRDefault="00BC5976" w:rsidP="00BC597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960D2B">
        <w:rPr>
          <w:rFonts w:ascii="Arial" w:hAnsi="Arial" w:cs="Arial"/>
          <w:b/>
        </w:rPr>
        <w:t>DOCUMENTACION ASOCIADA</w:t>
      </w:r>
    </w:p>
    <w:p w14:paraId="3B2D39A7" w14:textId="77777777" w:rsidR="00BC5976" w:rsidRDefault="00BC5976" w:rsidP="00A65245">
      <w:pPr>
        <w:ind w:left="360"/>
        <w:jc w:val="both"/>
        <w:rPr>
          <w:rFonts w:ascii="Arial" w:hAnsi="Arial" w:cs="Arial"/>
          <w:b/>
        </w:rPr>
      </w:pPr>
    </w:p>
    <w:p w14:paraId="51099C1A" w14:textId="77777777" w:rsidR="00BC5976" w:rsidRDefault="00BC5976" w:rsidP="00BC5976">
      <w:pPr>
        <w:jc w:val="both"/>
        <w:rPr>
          <w:rFonts w:ascii="Arial" w:hAnsi="Arial" w:cs="Arial"/>
          <w:b/>
        </w:rPr>
      </w:pPr>
    </w:p>
    <w:p w14:paraId="78B66284" w14:textId="77777777" w:rsidR="00BC5976" w:rsidRDefault="00BC5976" w:rsidP="00BC597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 DE CAMBIOS</w:t>
      </w:r>
    </w:p>
    <w:p w14:paraId="07EE5054" w14:textId="77777777" w:rsidR="00BC5976" w:rsidRDefault="00BC5976" w:rsidP="00BC5976">
      <w:pPr>
        <w:jc w:val="both"/>
        <w:rPr>
          <w:rFonts w:ascii="Arial" w:hAnsi="Arial" w:cs="Arial"/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435"/>
        <w:gridCol w:w="6924"/>
      </w:tblGrid>
      <w:tr w:rsidR="00BC5976" w14:paraId="76349FBC" w14:textId="77777777" w:rsidTr="00922E69">
        <w:trPr>
          <w:trHeight w:val="126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C8C490E" w14:textId="77777777" w:rsidR="00BC5976" w:rsidRDefault="00BC5976" w:rsidP="00922E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 VERSIÓN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CDB942D" w14:textId="77777777" w:rsidR="00BC5976" w:rsidRDefault="00BC5976" w:rsidP="00922E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3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ED04003" w14:textId="77777777" w:rsidR="00BC5976" w:rsidRDefault="00BC5976" w:rsidP="00922E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DESCRIPCIÓN DEL CAMBIO</w:t>
            </w:r>
          </w:p>
        </w:tc>
      </w:tr>
      <w:tr w:rsidR="00090F2B" w14:paraId="18A8B284" w14:textId="77777777" w:rsidTr="0025607B">
        <w:trPr>
          <w:trHeight w:val="470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0D7AC" w14:textId="77777777" w:rsidR="00090F2B" w:rsidRDefault="00090F2B" w:rsidP="00922E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EBC5F" w14:textId="77777777" w:rsidR="00090F2B" w:rsidRDefault="00090F2B" w:rsidP="00922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10-09-2020</w:t>
            </w:r>
          </w:p>
        </w:tc>
        <w:tc>
          <w:tcPr>
            <w:tcW w:w="3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6F04" w14:textId="77777777" w:rsidR="00090F2B" w:rsidRPr="006A6A7B" w:rsidRDefault="00090F2B" w:rsidP="00E25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Modificar en la descripción de la Actividad N° 10 </w:t>
            </w:r>
            <w:r w:rsidRPr="006A6A7B">
              <w:rPr>
                <w:rFonts w:ascii="Arial" w:hAnsi="Arial" w:cs="Arial"/>
                <w:b/>
                <w:i/>
              </w:rPr>
              <w:t>“…de la División de registro y control,..”</w:t>
            </w:r>
            <w:r>
              <w:rPr>
                <w:rFonts w:ascii="Arial" w:hAnsi="Arial" w:cs="Arial"/>
              </w:rPr>
              <w:t xml:space="preserve"> por </w:t>
            </w:r>
            <w:r w:rsidRPr="006A6A7B">
              <w:rPr>
                <w:rFonts w:ascii="Arial" w:hAnsi="Arial" w:cs="Arial"/>
                <w:b/>
                <w:i/>
              </w:rPr>
              <w:t>Sección de Registro y Control.</w:t>
            </w:r>
          </w:p>
        </w:tc>
      </w:tr>
      <w:tr w:rsidR="00090F2B" w14:paraId="4BBF9D23" w14:textId="77777777" w:rsidTr="0025607B">
        <w:trPr>
          <w:trHeight w:val="470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51F10" w14:textId="77777777" w:rsidR="00090F2B" w:rsidRDefault="00090F2B" w:rsidP="00922E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5699F" w14:textId="77777777" w:rsidR="00090F2B" w:rsidRDefault="00090F2B" w:rsidP="00922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10-09-2020</w:t>
            </w:r>
          </w:p>
        </w:tc>
        <w:tc>
          <w:tcPr>
            <w:tcW w:w="3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1FD89" w14:textId="77777777" w:rsidR="00090F2B" w:rsidRDefault="00090F2B" w:rsidP="00E25C42">
            <w:pPr>
              <w:rPr>
                <w:rFonts w:ascii="Arial" w:hAnsi="Arial" w:cs="Arial"/>
                <w:b/>
                <w:i/>
              </w:rPr>
            </w:pPr>
            <w:r w:rsidRPr="006A6A7B">
              <w:rPr>
                <w:rFonts w:ascii="Arial" w:hAnsi="Arial" w:cs="Arial"/>
              </w:rPr>
              <w:t>Eliminar</w:t>
            </w:r>
            <w:r>
              <w:rPr>
                <w:rFonts w:ascii="Arial" w:hAnsi="Arial" w:cs="Arial"/>
              </w:rPr>
              <w:t xml:space="preserve"> en el flujo de la Actividad N° 17 </w:t>
            </w:r>
            <w:r w:rsidRPr="006A6A7B">
              <w:rPr>
                <w:rFonts w:ascii="Arial" w:hAnsi="Arial" w:cs="Arial"/>
                <w:b/>
                <w:i/>
              </w:rPr>
              <w:t>“…y documentos contables”</w:t>
            </w:r>
            <w:r>
              <w:rPr>
                <w:rFonts w:ascii="Arial" w:hAnsi="Arial" w:cs="Arial"/>
                <w:b/>
                <w:i/>
              </w:rPr>
              <w:t>.</w:t>
            </w:r>
          </w:p>
          <w:p w14:paraId="4AE84583" w14:textId="77777777" w:rsidR="00090F2B" w:rsidRPr="006A6A7B" w:rsidRDefault="00090F2B" w:rsidP="00E25C42">
            <w:pPr>
              <w:rPr>
                <w:rFonts w:ascii="Arial" w:hAnsi="Arial" w:cs="Arial"/>
              </w:rPr>
            </w:pPr>
            <w:r w:rsidRPr="00C42EF5">
              <w:rPr>
                <w:rFonts w:ascii="Arial" w:hAnsi="Arial" w:cs="Arial"/>
              </w:rPr>
              <w:t>Modificar en la misma Actividad en la Descripción</w:t>
            </w:r>
            <w:r>
              <w:rPr>
                <w:rFonts w:ascii="Arial" w:hAnsi="Arial" w:cs="Arial"/>
                <w:b/>
                <w:i/>
              </w:rPr>
              <w:t xml:space="preserve"> “…Original y copia del comprobante de egreso…” </w:t>
            </w:r>
            <w:r w:rsidRPr="00C42EF5"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b/>
                <w:i/>
              </w:rPr>
              <w:t xml:space="preserve"> libro de registro de comprobantes. </w:t>
            </w:r>
            <w:r w:rsidRPr="00C42EF5">
              <w:rPr>
                <w:rFonts w:ascii="Arial" w:hAnsi="Arial" w:cs="Arial"/>
              </w:rPr>
              <w:t>Asimismo, en la parte de Registro,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C42EF5">
              <w:rPr>
                <w:rFonts w:ascii="Arial" w:hAnsi="Arial" w:cs="Arial"/>
              </w:rPr>
              <w:t>modificar</w:t>
            </w:r>
            <w:r>
              <w:rPr>
                <w:rFonts w:ascii="Arial" w:hAnsi="Arial" w:cs="Arial"/>
                <w:b/>
                <w:i/>
              </w:rPr>
              <w:t xml:space="preserve"> “…Copia…” </w:t>
            </w:r>
            <w:r w:rsidRPr="00C42EF5"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b/>
                <w:i/>
              </w:rPr>
              <w:t xml:space="preserve"> Libro.</w:t>
            </w:r>
          </w:p>
        </w:tc>
      </w:tr>
      <w:tr w:rsidR="00090F2B" w14:paraId="6411D1C9" w14:textId="77777777" w:rsidTr="00922E69">
        <w:trPr>
          <w:trHeight w:val="470"/>
        </w:trPr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C2CCC" w14:textId="77777777" w:rsidR="00090F2B" w:rsidRDefault="00090F2B" w:rsidP="00922E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F42DC" w14:textId="77777777" w:rsidR="00090F2B" w:rsidRDefault="00090F2B" w:rsidP="00922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4C6F7" w14:textId="77777777" w:rsidR="00090F2B" w:rsidRDefault="00090F2B" w:rsidP="00922E69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AA06FB" w14:textId="77777777" w:rsidR="00BC5976" w:rsidRDefault="00BC5976" w:rsidP="00BC5976">
      <w:pPr>
        <w:ind w:left="360"/>
        <w:jc w:val="both"/>
        <w:rPr>
          <w:rFonts w:ascii="Arial" w:hAnsi="Arial" w:cs="Arial"/>
          <w:b/>
        </w:rPr>
      </w:pPr>
    </w:p>
    <w:p w14:paraId="07DA816F" w14:textId="77777777" w:rsidR="00BC5976" w:rsidRDefault="00BC5976" w:rsidP="00BC597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ANEXOS</w:t>
      </w:r>
      <w:r w:rsidR="004056CA">
        <w:rPr>
          <w:rFonts w:ascii="Arial" w:hAnsi="Arial" w:cs="Arial"/>
          <w:b/>
        </w:rPr>
        <w:t>:</w:t>
      </w:r>
    </w:p>
    <w:p w14:paraId="64A44648" w14:textId="77777777" w:rsidR="0076541C" w:rsidRDefault="0076541C" w:rsidP="0076541C">
      <w:pPr>
        <w:jc w:val="both"/>
        <w:rPr>
          <w:rFonts w:ascii="Arial" w:hAnsi="Arial" w:cs="Arial"/>
          <w:b/>
        </w:rPr>
      </w:pPr>
    </w:p>
    <w:p w14:paraId="0D291286" w14:textId="77777777" w:rsidR="0076541C" w:rsidRPr="0076541C" w:rsidRDefault="0076541C" w:rsidP="0076541C">
      <w:pPr>
        <w:jc w:val="both"/>
        <w:rPr>
          <w:rFonts w:ascii="Arial" w:hAnsi="Arial" w:cs="Arial"/>
        </w:rPr>
      </w:pPr>
      <w:r w:rsidRPr="0076541C">
        <w:rPr>
          <w:rFonts w:ascii="Arial" w:hAnsi="Arial" w:cs="Arial"/>
        </w:rPr>
        <w:t xml:space="preserve">Resumen consolidado de las tres </w:t>
      </w:r>
      <w:r w:rsidR="00EB7D0C" w:rsidRPr="0076541C">
        <w:rPr>
          <w:rFonts w:ascii="Arial" w:hAnsi="Arial" w:cs="Arial"/>
        </w:rPr>
        <w:t>nóminas</w:t>
      </w:r>
      <w:r>
        <w:rPr>
          <w:rFonts w:ascii="Arial" w:hAnsi="Arial" w:cs="Arial"/>
        </w:rPr>
        <w:t>, comprobantes de ingreso y comprobantes de egreso.</w:t>
      </w:r>
    </w:p>
    <w:p w14:paraId="7BB85466" w14:textId="77777777" w:rsidR="00F47390" w:rsidRPr="0076541C" w:rsidRDefault="00F47390" w:rsidP="00F47390">
      <w:pPr>
        <w:jc w:val="both"/>
        <w:rPr>
          <w:rFonts w:ascii="Arial" w:hAnsi="Arial" w:cs="Arial"/>
        </w:rPr>
      </w:pPr>
    </w:p>
    <w:p w14:paraId="698AD652" w14:textId="77777777" w:rsidR="00BC5976" w:rsidRDefault="00BC5976" w:rsidP="00BC5976">
      <w:pPr>
        <w:jc w:val="both"/>
      </w:pPr>
    </w:p>
    <w:p w14:paraId="0E4CFF01" w14:textId="77777777" w:rsidR="00BC5976" w:rsidRDefault="00BC5976" w:rsidP="00BC5976">
      <w:pPr>
        <w:jc w:val="both"/>
      </w:pPr>
    </w:p>
    <w:p w14:paraId="3ADF7C77" w14:textId="77777777" w:rsidR="007515D5" w:rsidRDefault="007515D5"/>
    <w:sectPr w:rsidR="007515D5" w:rsidSect="00424E04">
      <w:headerReference w:type="default" r:id="rId13"/>
      <w:footerReference w:type="default" r:id="rId14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97C48" w14:textId="77777777" w:rsidR="001774CC" w:rsidRDefault="001774CC" w:rsidP="00BC5976">
      <w:r>
        <w:separator/>
      </w:r>
    </w:p>
  </w:endnote>
  <w:endnote w:type="continuationSeparator" w:id="0">
    <w:p w14:paraId="51B71CDC" w14:textId="77777777" w:rsidR="001774CC" w:rsidRDefault="001774CC" w:rsidP="00BC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22" w:type="dxa"/>
      <w:tblInd w:w="-28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31"/>
      <w:gridCol w:w="3779"/>
      <w:gridCol w:w="4112"/>
    </w:tblGrid>
    <w:tr w:rsidR="00EB7D0C" w:rsidRPr="00B24DAB" w14:paraId="77BFE83B" w14:textId="77777777" w:rsidTr="000977CE">
      <w:trPr>
        <w:trHeight w:val="385"/>
      </w:trPr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76397BD" w14:textId="77777777" w:rsidR="00EB7D0C" w:rsidRPr="00B24DAB" w:rsidRDefault="00EB7D0C" w:rsidP="00EB7D0C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24DAB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Elaboró:</w:t>
          </w:r>
        </w:p>
      </w:tc>
      <w:tc>
        <w:tcPr>
          <w:tcW w:w="377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2C1063A" w14:textId="77777777" w:rsidR="00EB7D0C" w:rsidRPr="00B24DAB" w:rsidRDefault="00EB7D0C" w:rsidP="00EB7D0C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24DAB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Revisó:</w:t>
          </w:r>
        </w:p>
      </w:tc>
      <w:tc>
        <w:tcPr>
          <w:tcW w:w="41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218AD5F" w14:textId="77777777" w:rsidR="00EB7D0C" w:rsidRPr="00B24DAB" w:rsidRDefault="00EB7D0C" w:rsidP="00EB7D0C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24DAB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Aprobó:</w:t>
          </w:r>
        </w:p>
      </w:tc>
    </w:tr>
    <w:tr w:rsidR="0028351C" w:rsidRPr="00B24DAB" w14:paraId="1E2A6B2A" w14:textId="77777777" w:rsidTr="0028351C">
      <w:trPr>
        <w:trHeight w:val="615"/>
      </w:trPr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183D0DA8" w14:textId="27494D85" w:rsidR="0028351C" w:rsidRPr="00B24DAB" w:rsidRDefault="0028351C" w:rsidP="0028351C">
          <w:pPr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FE1A7B">
            <w:rPr>
              <w:rFonts w:ascii="Arial" w:hAnsi="Arial" w:cs="Arial"/>
              <w:color w:val="000000"/>
              <w:sz w:val="16"/>
              <w:szCs w:val="16"/>
            </w:rPr>
            <w:t xml:space="preserve">Equipo Calidad </w:t>
          </w: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  <w:r w:rsidRPr="00FE1A7B">
            <w:rPr>
              <w:rFonts w:ascii="Arial" w:hAnsi="Arial" w:cs="Arial"/>
              <w:color w:val="000000"/>
              <w:sz w:val="16"/>
              <w:szCs w:val="16"/>
            </w:rPr>
            <w:t>Contratista Laura García -Planeación y sistemas</w:t>
          </w:r>
        </w:p>
      </w:tc>
      <w:tc>
        <w:tcPr>
          <w:tcW w:w="377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7941A0FF" w14:textId="422FBFF5" w:rsidR="0028351C" w:rsidRPr="00B24DAB" w:rsidRDefault="0028351C" w:rsidP="0028351C">
          <w:pPr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Funcionario </w:t>
          </w:r>
          <w:r w:rsidRPr="00FE1A7B">
            <w:rPr>
              <w:rFonts w:ascii="Arial" w:hAnsi="Arial" w:cs="Arial"/>
              <w:color w:val="000000"/>
              <w:sz w:val="16"/>
              <w:szCs w:val="16"/>
            </w:rPr>
            <w:t>Harol Bustamante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 w:rsidRPr="00FE1A7B">
            <w:rPr>
              <w:rFonts w:ascii="Arial" w:hAnsi="Arial" w:cs="Arial"/>
              <w:color w:val="000000"/>
              <w:sz w:val="16"/>
              <w:szCs w:val="16"/>
            </w:rPr>
            <w:t>-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Sección</w:t>
          </w:r>
          <w:r w:rsidRPr="00FE1A7B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/>
              <w:sz w:val="16"/>
              <w:szCs w:val="16"/>
            </w:rPr>
            <w:t>P</w:t>
          </w:r>
          <w:r w:rsidRPr="00FE1A7B">
            <w:rPr>
              <w:rFonts w:ascii="Arial" w:hAnsi="Arial" w:cs="Arial"/>
              <w:color w:val="000000"/>
              <w:sz w:val="16"/>
              <w:szCs w:val="16"/>
            </w:rPr>
            <w:t>agaduría</w:t>
          </w: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  <w:r w:rsidRPr="00FE1A7B">
            <w:rPr>
              <w:rFonts w:ascii="Arial" w:hAnsi="Arial" w:cs="Arial"/>
              <w:color w:val="000000"/>
              <w:sz w:val="16"/>
              <w:szCs w:val="16"/>
            </w:rPr>
            <w:t xml:space="preserve"> Equipo Calidad contratista Laura García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(P y S)</w:t>
          </w:r>
          <w:r w:rsidRPr="00FE1A7B">
            <w:rPr>
              <w:rFonts w:ascii="Arial" w:hAnsi="Arial" w:cs="Arial"/>
              <w:color w:val="000000"/>
              <w:sz w:val="16"/>
              <w:szCs w:val="16"/>
            </w:rPr>
            <w:t xml:space="preserve">  </w:t>
          </w:r>
        </w:p>
      </w:tc>
      <w:tc>
        <w:tcPr>
          <w:tcW w:w="41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CA54F7" w14:textId="3CE3EF46" w:rsidR="0028351C" w:rsidRPr="00B24DAB" w:rsidRDefault="0028351C" w:rsidP="0028351C">
          <w:pPr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Jefe </w:t>
          </w:r>
          <w:r w:rsidRPr="00FE1A7B">
            <w:rPr>
              <w:rFonts w:ascii="Arial" w:hAnsi="Arial" w:cs="Arial"/>
              <w:color w:val="000000"/>
              <w:sz w:val="16"/>
              <w:szCs w:val="16"/>
            </w:rPr>
            <w:t>Sección Pagaduría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y</w:t>
          </w:r>
          <w:r w:rsidRPr="00FE1A7B">
            <w:rPr>
              <w:rFonts w:ascii="Arial" w:hAnsi="Arial" w:cs="Arial"/>
              <w:color w:val="000000"/>
              <w:sz w:val="16"/>
              <w:szCs w:val="16"/>
            </w:rPr>
            <w:t xml:space="preserve"> funcionario Harold Bustamante</w:t>
          </w:r>
          <w:r>
            <w:rPr>
              <w:rFonts w:ascii="Arial" w:hAnsi="Arial" w:cs="Arial"/>
              <w:color w:val="000000"/>
              <w:sz w:val="16"/>
              <w:szCs w:val="16"/>
            </w:rPr>
            <w:t>(pagaduría)</w:t>
          </w:r>
        </w:p>
      </w:tc>
    </w:tr>
  </w:tbl>
  <w:p w14:paraId="5C5DDF28" w14:textId="77777777" w:rsidR="00EB7D0C" w:rsidRDefault="00EB7D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07D75" w14:textId="77777777" w:rsidR="001774CC" w:rsidRDefault="001774CC" w:rsidP="00BC5976">
      <w:r>
        <w:separator/>
      </w:r>
    </w:p>
  </w:footnote>
  <w:footnote w:type="continuationSeparator" w:id="0">
    <w:p w14:paraId="62C50D33" w14:textId="77777777" w:rsidR="001774CC" w:rsidRDefault="001774CC" w:rsidP="00BC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87" w:type="pct"/>
      <w:tblInd w:w="-85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3163"/>
      <w:gridCol w:w="5739"/>
      <w:gridCol w:w="937"/>
      <w:gridCol w:w="925"/>
    </w:tblGrid>
    <w:tr w:rsidR="00922E69" w14:paraId="0DDDECE6" w14:textId="77777777" w:rsidTr="00FB3A04">
      <w:trPr>
        <w:cantSplit/>
        <w:trHeight w:val="520"/>
      </w:trPr>
      <w:tc>
        <w:tcPr>
          <w:tcW w:w="1472" w:type="pct"/>
          <w:vMerge w:val="restart"/>
          <w:vAlign w:val="center"/>
        </w:tcPr>
        <w:p w14:paraId="23FE6797" w14:textId="77777777" w:rsidR="00922E69" w:rsidRDefault="00922E69" w:rsidP="00BC5976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807D01">
            <w:rPr>
              <w:noProof/>
              <w:lang w:val="es-CO" w:eastAsia="es-CO"/>
            </w:rPr>
            <w:drawing>
              <wp:inline distT="0" distB="0" distL="0" distR="0" wp14:anchorId="49DB6420" wp14:editId="009CF546">
                <wp:extent cx="1857375" cy="7810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8" w:type="pct"/>
          <w:gridSpan w:val="3"/>
          <w:vAlign w:val="center"/>
        </w:tcPr>
        <w:p w14:paraId="71D8C818" w14:textId="77777777" w:rsidR="00922E69" w:rsidRPr="00BC5976" w:rsidRDefault="00922E69" w:rsidP="00BC5976">
          <w:pPr>
            <w:pStyle w:val="Encabezado"/>
            <w:jc w:val="center"/>
            <w:rPr>
              <w:rFonts w:ascii="Arial" w:hAnsi="Arial"/>
              <w:b/>
            </w:rPr>
          </w:pPr>
          <w:r w:rsidRPr="00BC5976">
            <w:rPr>
              <w:rFonts w:ascii="Arial" w:hAnsi="Arial"/>
              <w:b/>
            </w:rPr>
            <w:t>CAMARA DE REPRESENTANTES</w:t>
          </w:r>
        </w:p>
        <w:p w14:paraId="2481426C" w14:textId="77777777" w:rsidR="00922E69" w:rsidRPr="00BC5976" w:rsidRDefault="00FB3A04" w:rsidP="00BC597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PAGADURÍA</w:t>
          </w:r>
        </w:p>
      </w:tc>
    </w:tr>
    <w:tr w:rsidR="00922E69" w14:paraId="4A7959CD" w14:textId="77777777" w:rsidTr="00FB3A04">
      <w:trPr>
        <w:cantSplit/>
        <w:trHeight w:val="303"/>
      </w:trPr>
      <w:tc>
        <w:tcPr>
          <w:tcW w:w="1472" w:type="pct"/>
          <w:vMerge/>
          <w:vAlign w:val="center"/>
        </w:tcPr>
        <w:p w14:paraId="15D5E7DC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68" w:type="pct"/>
          <w:vMerge w:val="restart"/>
          <w:vAlign w:val="center"/>
        </w:tcPr>
        <w:p w14:paraId="4A2C8E28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BC5976">
            <w:rPr>
              <w:rFonts w:ascii="Arial" w:hAnsi="Arial" w:cs="Arial"/>
              <w:b/>
            </w:rPr>
            <w:t xml:space="preserve">PROCEDIMIENTO: </w:t>
          </w:r>
          <w:r w:rsidRPr="005133BB">
            <w:rPr>
              <w:rFonts w:ascii="Arial" w:hAnsi="Arial" w:cs="Arial"/>
              <w:b/>
            </w:rPr>
            <w:t xml:space="preserve">PAGO DE NOMINA Y OBLIGACIONES ACCESORIAS </w:t>
          </w:r>
        </w:p>
        <w:p w14:paraId="2A5666F4" w14:textId="77777777" w:rsidR="00922E69" w:rsidRPr="00BC5976" w:rsidRDefault="00922E69" w:rsidP="00BC597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BC5976">
            <w:rPr>
              <w:rFonts w:ascii="Arial" w:hAnsi="Arial" w:cs="Arial"/>
              <w:b/>
            </w:rPr>
            <w:t xml:space="preserve">SUBPROCESO: </w:t>
          </w:r>
          <w:r w:rsidR="003615C9" w:rsidRPr="003615C9">
            <w:rPr>
              <w:rFonts w:ascii="Arial" w:hAnsi="Arial" w:cs="Arial"/>
              <w:b/>
            </w:rPr>
            <w:t>3GFS3</w:t>
          </w:r>
        </w:p>
        <w:p w14:paraId="4FB870FC" w14:textId="77777777" w:rsidR="00922E69" w:rsidRPr="00BC5976" w:rsidRDefault="00922E69" w:rsidP="00BC5976">
          <w:pPr>
            <w:pStyle w:val="Encabezado"/>
            <w:jc w:val="center"/>
            <w:rPr>
              <w:rFonts w:ascii="Arial" w:hAnsi="Arial" w:cs="Arial"/>
            </w:rPr>
          </w:pPr>
          <w:r w:rsidRPr="00BC5976">
            <w:rPr>
              <w:rFonts w:ascii="Arial" w:hAnsi="Arial" w:cs="Arial"/>
              <w:b/>
            </w:rPr>
            <w:t xml:space="preserve">PROCESO: </w:t>
          </w:r>
          <w:r w:rsidR="00EB7D0C" w:rsidRPr="00EB7D0C">
            <w:rPr>
              <w:rFonts w:ascii="Arial" w:hAnsi="Arial" w:cs="Arial"/>
              <w:b/>
            </w:rPr>
            <w:t>3GF</w:t>
          </w:r>
        </w:p>
      </w:tc>
      <w:tc>
        <w:tcPr>
          <w:tcW w:w="428" w:type="pct"/>
          <w:vAlign w:val="center"/>
        </w:tcPr>
        <w:p w14:paraId="71D36549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</w:t>
          </w:r>
        </w:p>
      </w:tc>
      <w:tc>
        <w:tcPr>
          <w:tcW w:w="432" w:type="pct"/>
          <w:vAlign w:val="center"/>
        </w:tcPr>
        <w:p w14:paraId="55E19761" w14:textId="77777777" w:rsidR="00922E69" w:rsidRDefault="003615C9" w:rsidP="003615C9">
          <w:pPr>
            <w:pStyle w:val="Encabezado"/>
            <w:ind w:left="4419" w:hanging="4419"/>
            <w:jc w:val="center"/>
            <w:rPr>
              <w:rFonts w:ascii="Arial" w:hAnsi="Arial" w:cs="Arial"/>
              <w:sz w:val="16"/>
              <w:szCs w:val="16"/>
            </w:rPr>
          </w:pPr>
          <w:r w:rsidRPr="003615C9">
            <w:rPr>
              <w:rFonts w:ascii="Arial" w:hAnsi="Arial" w:cs="Arial"/>
              <w:sz w:val="16"/>
              <w:szCs w:val="16"/>
            </w:rPr>
            <w:t>3GFS3P3</w:t>
          </w:r>
        </w:p>
      </w:tc>
    </w:tr>
    <w:tr w:rsidR="00922E69" w14:paraId="4295D0E7" w14:textId="77777777" w:rsidTr="00FB3A04">
      <w:trPr>
        <w:cantSplit/>
        <w:trHeight w:val="139"/>
      </w:trPr>
      <w:tc>
        <w:tcPr>
          <w:tcW w:w="1472" w:type="pct"/>
          <w:vMerge/>
          <w:vAlign w:val="center"/>
        </w:tcPr>
        <w:p w14:paraId="2C76E717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68" w:type="pct"/>
          <w:vMerge/>
          <w:vAlign w:val="center"/>
        </w:tcPr>
        <w:p w14:paraId="688C1A1F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428" w:type="pct"/>
          <w:vAlign w:val="center"/>
        </w:tcPr>
        <w:p w14:paraId="61D2FD03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432" w:type="pct"/>
          <w:vAlign w:val="center"/>
        </w:tcPr>
        <w:p w14:paraId="76414F8D" w14:textId="77777777" w:rsidR="00922E69" w:rsidRDefault="00090F2B" w:rsidP="00BC597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922E69" w14:paraId="4E616150" w14:textId="77777777" w:rsidTr="00FB3A04">
      <w:trPr>
        <w:cantSplit/>
        <w:trHeight w:val="128"/>
      </w:trPr>
      <w:tc>
        <w:tcPr>
          <w:tcW w:w="1472" w:type="pct"/>
          <w:vMerge/>
          <w:vAlign w:val="center"/>
        </w:tcPr>
        <w:p w14:paraId="087C115A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68" w:type="pct"/>
          <w:vMerge/>
          <w:vAlign w:val="center"/>
        </w:tcPr>
        <w:p w14:paraId="1AB25E99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428" w:type="pct"/>
          <w:vAlign w:val="center"/>
        </w:tcPr>
        <w:p w14:paraId="47E3D033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FECHA</w:t>
          </w:r>
        </w:p>
      </w:tc>
      <w:tc>
        <w:tcPr>
          <w:tcW w:w="432" w:type="pct"/>
          <w:vAlign w:val="center"/>
        </w:tcPr>
        <w:p w14:paraId="09B70C59" w14:textId="77777777" w:rsidR="00922E69" w:rsidRDefault="00090F2B" w:rsidP="00BC597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10-09-20</w:t>
          </w:r>
        </w:p>
      </w:tc>
    </w:tr>
    <w:tr w:rsidR="00922E69" w14:paraId="3E058B41" w14:textId="77777777" w:rsidTr="00FB3A04">
      <w:trPr>
        <w:cantSplit/>
        <w:trHeight w:val="73"/>
      </w:trPr>
      <w:tc>
        <w:tcPr>
          <w:tcW w:w="1472" w:type="pct"/>
          <w:vMerge/>
          <w:vAlign w:val="center"/>
        </w:tcPr>
        <w:p w14:paraId="08DF0FA2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68" w:type="pct"/>
          <w:vMerge/>
          <w:vAlign w:val="center"/>
        </w:tcPr>
        <w:p w14:paraId="70677DF5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428" w:type="pct"/>
          <w:vAlign w:val="center"/>
        </w:tcPr>
        <w:p w14:paraId="4D58247A" w14:textId="77777777" w:rsidR="00922E69" w:rsidRDefault="00922E69" w:rsidP="00BC597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PÁGINA</w:t>
          </w:r>
        </w:p>
      </w:tc>
      <w:tc>
        <w:tcPr>
          <w:tcW w:w="432" w:type="pct"/>
          <w:vAlign w:val="center"/>
        </w:tcPr>
        <w:p w14:paraId="497C3B8E" w14:textId="77777777" w:rsidR="00922E69" w:rsidRDefault="00064F48" w:rsidP="00BC597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B3A0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="00FB3A04" w:rsidRPr="00FB3A04">
            <w:rPr>
              <w:rFonts w:ascii="Arial" w:hAnsi="Arial" w:cs="Arial"/>
              <w:b/>
              <w:sz w:val="16"/>
              <w:szCs w:val="16"/>
            </w:rPr>
            <w:instrText>PAGE  \* Arabic  \* MERGEFORMAT</w:instrText>
          </w:r>
          <w:r w:rsidRPr="00FB3A0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90F2B" w:rsidRPr="00090F2B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t>6</w:t>
          </w:r>
          <w:r w:rsidRPr="00FB3A0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="00FB3A04" w:rsidRPr="00FB3A04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fldSimple w:instr="NUMPAGES  \* Arabic  \* MERGEFORMAT">
            <w:r w:rsidR="00090F2B" w:rsidRPr="00090F2B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8</w:t>
            </w:r>
          </w:fldSimple>
        </w:p>
      </w:tc>
    </w:tr>
  </w:tbl>
  <w:p w14:paraId="75BC2031" w14:textId="77777777" w:rsidR="00922E69" w:rsidRDefault="00922E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2A0722F"/>
    <w:multiLevelType w:val="hybridMultilevel"/>
    <w:tmpl w:val="6A780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F5A7F"/>
    <w:multiLevelType w:val="hybridMultilevel"/>
    <w:tmpl w:val="721065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E5D78"/>
    <w:multiLevelType w:val="hybridMultilevel"/>
    <w:tmpl w:val="14E4AE3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4A59"/>
    <w:multiLevelType w:val="hybridMultilevel"/>
    <w:tmpl w:val="D54E9A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57B34"/>
    <w:multiLevelType w:val="hybridMultilevel"/>
    <w:tmpl w:val="B0007258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1F97"/>
    <w:multiLevelType w:val="hybridMultilevel"/>
    <w:tmpl w:val="56BE1226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E78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DA7AD6"/>
    <w:multiLevelType w:val="hybridMultilevel"/>
    <w:tmpl w:val="72E2A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E6FB4"/>
    <w:multiLevelType w:val="hybridMultilevel"/>
    <w:tmpl w:val="98BE5E20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B3E72"/>
    <w:multiLevelType w:val="hybridMultilevel"/>
    <w:tmpl w:val="B922D5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67589"/>
    <w:multiLevelType w:val="hybridMultilevel"/>
    <w:tmpl w:val="9540572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85A84"/>
    <w:multiLevelType w:val="hybridMultilevel"/>
    <w:tmpl w:val="936E79B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6F00"/>
    <w:multiLevelType w:val="hybridMultilevel"/>
    <w:tmpl w:val="5B2C19DA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17508"/>
    <w:multiLevelType w:val="hybridMultilevel"/>
    <w:tmpl w:val="F8C89B5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C1D13"/>
    <w:multiLevelType w:val="hybridMultilevel"/>
    <w:tmpl w:val="3AC620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27419"/>
    <w:multiLevelType w:val="hybridMultilevel"/>
    <w:tmpl w:val="475CFE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C6F7E"/>
    <w:multiLevelType w:val="hybridMultilevel"/>
    <w:tmpl w:val="E42898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15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14"/>
  </w:num>
  <w:num w:numId="12">
    <w:abstractNumId w:val="17"/>
  </w:num>
  <w:num w:numId="13">
    <w:abstractNumId w:val="7"/>
  </w:num>
  <w:num w:numId="14">
    <w:abstractNumId w:val="3"/>
  </w:num>
  <w:num w:numId="15">
    <w:abstractNumId w:val="9"/>
  </w:num>
  <w:num w:numId="16">
    <w:abstractNumId w:val="10"/>
  </w:num>
  <w:num w:numId="17">
    <w:abstractNumId w:val="1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76"/>
    <w:rsid w:val="00044EC8"/>
    <w:rsid w:val="00064F48"/>
    <w:rsid w:val="00066992"/>
    <w:rsid w:val="00090F2B"/>
    <w:rsid w:val="00093BD3"/>
    <w:rsid w:val="00115B30"/>
    <w:rsid w:val="001638F5"/>
    <w:rsid w:val="0017026A"/>
    <w:rsid w:val="001774CC"/>
    <w:rsid w:val="001A14B5"/>
    <w:rsid w:val="001D2D5F"/>
    <w:rsid w:val="00240D46"/>
    <w:rsid w:val="00257C5C"/>
    <w:rsid w:val="0028351C"/>
    <w:rsid w:val="0029564A"/>
    <w:rsid w:val="00301A97"/>
    <w:rsid w:val="00322FF5"/>
    <w:rsid w:val="003315DA"/>
    <w:rsid w:val="003529AF"/>
    <w:rsid w:val="003615C9"/>
    <w:rsid w:val="00382402"/>
    <w:rsid w:val="004056CA"/>
    <w:rsid w:val="00413FA9"/>
    <w:rsid w:val="00424E04"/>
    <w:rsid w:val="00446E68"/>
    <w:rsid w:val="00451450"/>
    <w:rsid w:val="00473667"/>
    <w:rsid w:val="00495EDB"/>
    <w:rsid w:val="004B3090"/>
    <w:rsid w:val="004C1A58"/>
    <w:rsid w:val="004C3BE2"/>
    <w:rsid w:val="00504615"/>
    <w:rsid w:val="005133BB"/>
    <w:rsid w:val="00543E6C"/>
    <w:rsid w:val="00545DD8"/>
    <w:rsid w:val="00560814"/>
    <w:rsid w:val="00563681"/>
    <w:rsid w:val="006013A6"/>
    <w:rsid w:val="00685C23"/>
    <w:rsid w:val="006C3EE5"/>
    <w:rsid w:val="006D63F7"/>
    <w:rsid w:val="00703D5E"/>
    <w:rsid w:val="00720FBC"/>
    <w:rsid w:val="00740A3A"/>
    <w:rsid w:val="0074509B"/>
    <w:rsid w:val="007515D5"/>
    <w:rsid w:val="0076541C"/>
    <w:rsid w:val="00765822"/>
    <w:rsid w:val="007C57E7"/>
    <w:rsid w:val="007D1B2A"/>
    <w:rsid w:val="007D475B"/>
    <w:rsid w:val="00805145"/>
    <w:rsid w:val="00922E69"/>
    <w:rsid w:val="00926F86"/>
    <w:rsid w:val="00937D4C"/>
    <w:rsid w:val="00960D2B"/>
    <w:rsid w:val="00987AEB"/>
    <w:rsid w:val="009D1F76"/>
    <w:rsid w:val="00A65245"/>
    <w:rsid w:val="00AE28B2"/>
    <w:rsid w:val="00BB4A34"/>
    <w:rsid w:val="00BC5976"/>
    <w:rsid w:val="00BD6F89"/>
    <w:rsid w:val="00C34D13"/>
    <w:rsid w:val="00C470A2"/>
    <w:rsid w:val="00CB3CA4"/>
    <w:rsid w:val="00CD0051"/>
    <w:rsid w:val="00D4401F"/>
    <w:rsid w:val="00DB652E"/>
    <w:rsid w:val="00E107B3"/>
    <w:rsid w:val="00E62D5D"/>
    <w:rsid w:val="00EB7D0C"/>
    <w:rsid w:val="00F47390"/>
    <w:rsid w:val="00FB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8A31C6F"/>
  <w15:docId w15:val="{BD02B6A6-6813-4CD8-9DB1-CF55598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9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976"/>
  </w:style>
  <w:style w:type="paragraph" w:styleId="Piedepgina">
    <w:name w:val="footer"/>
    <w:basedOn w:val="Normal"/>
    <w:link w:val="PiedepginaCar"/>
    <w:uiPriority w:val="99"/>
    <w:unhideWhenUsed/>
    <w:rsid w:val="00BC59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976"/>
  </w:style>
  <w:style w:type="paragraph" w:styleId="Prrafodelista">
    <w:name w:val="List Paragraph"/>
    <w:basedOn w:val="Normal"/>
    <w:uiPriority w:val="34"/>
    <w:qFormat/>
    <w:rsid w:val="00BC5976"/>
    <w:pPr>
      <w:ind w:left="708"/>
    </w:pPr>
  </w:style>
  <w:style w:type="paragraph" w:customStyle="1" w:styleId="Textoindependiente31">
    <w:name w:val="Texto independiente 31"/>
    <w:basedOn w:val="Normal"/>
    <w:rsid w:val="004C3BE2"/>
    <w:pPr>
      <w:suppressAutoHyphens/>
      <w:jc w:val="both"/>
    </w:pPr>
    <w:rPr>
      <w:rFonts w:ascii="Arial" w:hAnsi="Arial" w:cs="Arial"/>
      <w:b/>
      <w:bCs/>
      <w:szCs w:val="24"/>
      <w:lang w:val="es-ES" w:eastAsia="ar-SA"/>
    </w:rPr>
  </w:style>
  <w:style w:type="paragraph" w:styleId="Textoindependiente3">
    <w:name w:val="Body Text 3"/>
    <w:basedOn w:val="Normal"/>
    <w:link w:val="Textoindependiente3Car"/>
    <w:rsid w:val="0074509B"/>
    <w:pPr>
      <w:jc w:val="both"/>
    </w:pPr>
    <w:rPr>
      <w:rFonts w:ascii="Arial" w:hAnsi="Arial" w:cs="Arial"/>
      <w:b/>
      <w:bCs/>
      <w:szCs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4509B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EDB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AE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Samsung</cp:lastModifiedBy>
  <cp:revision>2</cp:revision>
  <cp:lastPrinted>2014-04-23T21:57:00Z</cp:lastPrinted>
  <dcterms:created xsi:type="dcterms:W3CDTF">2021-01-18T16:59:00Z</dcterms:created>
  <dcterms:modified xsi:type="dcterms:W3CDTF">2021-01-18T16:59:00Z</dcterms:modified>
</cp:coreProperties>
</file>